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EDC4" w14:textId="77777777" w:rsidR="00BE74F8" w:rsidRPr="00E423E6" w:rsidRDefault="00BE74F8" w:rsidP="00BE74F8">
      <w:pPr>
        <w:jc w:val="center"/>
        <w:rPr>
          <w:rFonts w:ascii="Xiomara" w:hAnsi="Xiomara"/>
          <w:color w:val="FF0000"/>
          <w:sz w:val="36"/>
          <w:szCs w:val="36"/>
        </w:rPr>
      </w:pPr>
      <w:r w:rsidRPr="00E423E6">
        <w:rPr>
          <w:rFonts w:ascii="Xiomara" w:hAnsi="Xiomara"/>
          <w:color w:val="FF0000"/>
          <w:sz w:val="36"/>
          <w:szCs w:val="36"/>
        </w:rPr>
        <w:t>Answer Center Christian Academy</w:t>
      </w:r>
    </w:p>
    <w:p w14:paraId="35CE3E7D" w14:textId="77777777" w:rsidR="00BE74F8" w:rsidRPr="00E423E6" w:rsidRDefault="00BE74F8" w:rsidP="00BE74F8">
      <w:pPr>
        <w:jc w:val="center"/>
        <w:rPr>
          <w:rFonts w:ascii="Century Gothic" w:hAnsi="Century Gothic"/>
          <w:color w:val="FF0000"/>
        </w:rPr>
      </w:pPr>
      <w:r w:rsidRPr="00E423E6">
        <w:rPr>
          <w:rFonts w:ascii="Century Gothic" w:hAnsi="Century Gothic"/>
          <w:color w:val="FF0000"/>
        </w:rPr>
        <w:t>Shipping Address:</w:t>
      </w:r>
    </w:p>
    <w:p w14:paraId="4440036C" w14:textId="77777777" w:rsidR="00BE74F8" w:rsidRPr="00E423E6" w:rsidRDefault="00BE74F8" w:rsidP="00BE74F8">
      <w:pPr>
        <w:jc w:val="center"/>
        <w:rPr>
          <w:rFonts w:ascii="Century Gothic" w:hAnsi="Century Gothic"/>
          <w:color w:val="FF0000"/>
        </w:rPr>
      </w:pPr>
      <w:r w:rsidRPr="00E423E6">
        <w:rPr>
          <w:rFonts w:ascii="Century Gothic" w:hAnsi="Century Gothic"/>
          <w:color w:val="FF0000"/>
        </w:rPr>
        <w:t>5166 Old Norcross Road, Norcross, GA 30071</w:t>
      </w:r>
    </w:p>
    <w:p w14:paraId="66D0210C" w14:textId="77777777" w:rsidR="00BE74F8" w:rsidRDefault="00BE74F8" w:rsidP="00BE74F8">
      <w:pPr>
        <w:jc w:val="center"/>
        <w:rPr>
          <w:rFonts w:ascii="Century Gothic" w:hAnsi="Century Gothic"/>
          <w:b/>
          <w:sz w:val="28"/>
          <w:szCs w:val="28"/>
        </w:rPr>
      </w:pPr>
    </w:p>
    <w:p w14:paraId="5990A8E4" w14:textId="77777777" w:rsidR="00BE74F8" w:rsidRPr="00E423E6" w:rsidRDefault="00BE74F8" w:rsidP="00BE74F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E423E6">
        <w:rPr>
          <w:rFonts w:ascii="Century Gothic" w:hAnsi="Century Gothic"/>
          <w:b/>
          <w:color w:val="FF0000"/>
          <w:sz w:val="28"/>
          <w:szCs w:val="28"/>
        </w:rPr>
        <w:t>2019 – 2020</w:t>
      </w:r>
    </w:p>
    <w:p w14:paraId="1DAC235F" w14:textId="77777777" w:rsidR="00BE74F8" w:rsidRPr="00E423E6" w:rsidRDefault="00051971" w:rsidP="00BE74F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E423E6">
        <w:rPr>
          <w:rFonts w:ascii="Xiomara" w:hAnsi="Xiomara"/>
          <w:noProof/>
          <w:color w:val="FF0000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5B47867B" wp14:editId="61FF0DD3">
            <wp:simplePos x="0" y="0"/>
            <wp:positionH relativeFrom="column">
              <wp:posOffset>1600200</wp:posOffset>
            </wp:positionH>
            <wp:positionV relativeFrom="paragraph">
              <wp:posOffset>46990</wp:posOffset>
            </wp:positionV>
            <wp:extent cx="3543300" cy="861695"/>
            <wp:effectExtent l="0" t="0" r="1270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61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F8" w:rsidRPr="00E423E6">
        <w:rPr>
          <w:rFonts w:ascii="Century Gothic" w:hAnsi="Century Gothic"/>
          <w:b/>
          <w:color w:val="FF0000"/>
          <w:sz w:val="28"/>
          <w:szCs w:val="28"/>
        </w:rPr>
        <w:t>Required School Supply List</w:t>
      </w:r>
    </w:p>
    <w:p w14:paraId="6FD5C69B" w14:textId="77777777" w:rsidR="00BE74F8" w:rsidRDefault="00BE74F8">
      <w:pPr>
        <w:rPr>
          <w:rFonts w:ascii="Century Gothic" w:hAnsi="Century Gothic"/>
        </w:rPr>
      </w:pPr>
    </w:p>
    <w:p w14:paraId="77311301" w14:textId="77777777" w:rsidR="00051971" w:rsidRPr="00BE74F8" w:rsidRDefault="00051971">
      <w:pPr>
        <w:rPr>
          <w:rFonts w:ascii="Century Gothic" w:hAnsi="Century Gothic"/>
        </w:rPr>
      </w:pPr>
    </w:p>
    <w:p w14:paraId="30B30061" w14:textId="77777777" w:rsidR="00BE74F8" w:rsidRPr="00E423E6" w:rsidRDefault="00051971">
      <w:pPr>
        <w:rPr>
          <w:rFonts w:ascii="Century Gothic" w:hAnsi="Century Gothic"/>
          <w:b/>
          <w:color w:val="3366FF"/>
          <w:sz w:val="28"/>
          <w:szCs w:val="28"/>
        </w:rPr>
      </w:pPr>
      <w:r w:rsidRPr="00E423E6">
        <w:rPr>
          <w:rFonts w:ascii="Century Gothic" w:hAnsi="Century Gothic"/>
          <w:noProof/>
          <w:color w:val="3366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10C23C22" wp14:editId="0689AE16">
            <wp:simplePos x="0" y="0"/>
            <wp:positionH relativeFrom="column">
              <wp:posOffset>5600700</wp:posOffset>
            </wp:positionH>
            <wp:positionV relativeFrom="paragraph">
              <wp:posOffset>-4445</wp:posOffset>
            </wp:positionV>
            <wp:extent cx="1167765" cy="10490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uppl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490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F8" w:rsidRPr="00E423E6">
        <w:rPr>
          <w:rFonts w:ascii="Century Gothic" w:hAnsi="Century Gothic"/>
          <w:b/>
          <w:color w:val="3366FF"/>
          <w:sz w:val="28"/>
          <w:szCs w:val="28"/>
        </w:rPr>
        <w:t>Student Supplies</w:t>
      </w:r>
    </w:p>
    <w:p w14:paraId="5E225C2F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>12” non-flexible ruler</w:t>
      </w:r>
    </w:p>
    <w:p w14:paraId="673753D5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 xml:space="preserve">Crayons and/or colored pencils </w:t>
      </w:r>
      <w:r w:rsidRPr="00E423E6">
        <w:rPr>
          <w:rFonts w:ascii="Century Gothic" w:hAnsi="Century Gothic"/>
          <w:color w:val="3366FF"/>
          <w:sz w:val="20"/>
          <w:szCs w:val="20"/>
        </w:rPr>
        <w:t>(5</w:t>
      </w:r>
      <w:r w:rsidRPr="00E423E6">
        <w:rPr>
          <w:rFonts w:ascii="Century Gothic" w:hAnsi="Century Gothic"/>
          <w:color w:val="3366FF"/>
          <w:sz w:val="20"/>
          <w:szCs w:val="20"/>
          <w:vertAlign w:val="superscript"/>
        </w:rPr>
        <w:t>th</w:t>
      </w:r>
      <w:r w:rsidRPr="00E423E6">
        <w:rPr>
          <w:rFonts w:ascii="Century Gothic" w:hAnsi="Century Gothic"/>
          <w:color w:val="3366FF"/>
          <w:sz w:val="20"/>
          <w:szCs w:val="20"/>
        </w:rPr>
        <w:t xml:space="preserve"> grade and up may bring markers)</w:t>
      </w:r>
    </w:p>
    <w:p w14:paraId="50980DA3" w14:textId="77777777" w:rsidR="005F4810" w:rsidRPr="005F4810" w:rsidRDefault="00051971" w:rsidP="005F4810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noProof/>
          <w:color w:val="3366FF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AE82B46" wp14:editId="67D11FDA">
            <wp:simplePos x="0" y="0"/>
            <wp:positionH relativeFrom="column">
              <wp:posOffset>4114800</wp:posOffset>
            </wp:positionH>
            <wp:positionV relativeFrom="paragraph">
              <wp:posOffset>140970</wp:posOffset>
            </wp:positionV>
            <wp:extent cx="571500" cy="728345"/>
            <wp:effectExtent l="0" t="0" r="12700" b="8255"/>
            <wp:wrapTight wrapText="bothSides">
              <wp:wrapPolygon edited="0">
                <wp:start x="0" y="0"/>
                <wp:lineTo x="0" y="21092"/>
                <wp:lineTo x="21120" y="21092"/>
                <wp:lineTo x="21120" y="0"/>
                <wp:lineTo x="0" y="0"/>
              </wp:wrapPolygon>
            </wp:wrapTight>
            <wp:docPr id="4" name="Picture 4" descr="http://www.schoolclipart.biz/wp-content/uploads/2014/07/free-sun-free-bible-clipart-images-vbs---vacation-bible-school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clipart.biz/wp-content/uploads/2014/07/free-sun-free-bible-clipart-images-vbs---vacation-bible-school-pictu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F8" w:rsidRPr="00E423E6">
        <w:rPr>
          <w:rFonts w:ascii="Century Gothic" w:hAnsi="Century Gothic"/>
          <w:color w:val="3366FF"/>
          <w:sz w:val="28"/>
          <w:szCs w:val="28"/>
        </w:rPr>
        <w:t xml:space="preserve">Filler Paper </w:t>
      </w:r>
      <w:r w:rsidR="00BE74F8" w:rsidRPr="00E423E6">
        <w:rPr>
          <w:rFonts w:ascii="Century Gothic" w:hAnsi="Century Gothic"/>
          <w:color w:val="3366FF"/>
          <w:sz w:val="20"/>
          <w:szCs w:val="20"/>
        </w:rPr>
        <w:t>(Wide or College Ruled)</w:t>
      </w:r>
    </w:p>
    <w:p w14:paraId="744FF855" w14:textId="77777777" w:rsidR="00BE74F8" w:rsidRPr="005F4810" w:rsidRDefault="00BE74F8" w:rsidP="005F4810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bookmarkStart w:id="0" w:name="_GoBack"/>
      <w:bookmarkEnd w:id="0"/>
      <w:r w:rsidRPr="005F4810">
        <w:rPr>
          <w:rFonts w:ascii="Century Gothic" w:hAnsi="Century Gothic"/>
          <w:color w:val="3366FF"/>
          <w:sz w:val="28"/>
          <w:szCs w:val="28"/>
        </w:rPr>
        <w:t xml:space="preserve">Headphones </w:t>
      </w:r>
      <w:r w:rsidRPr="005F4810">
        <w:rPr>
          <w:rFonts w:ascii="Century Gothic" w:hAnsi="Century Gothic"/>
          <w:color w:val="3366FF"/>
          <w:sz w:val="20"/>
          <w:szCs w:val="20"/>
        </w:rPr>
        <w:t>(for computer use)</w:t>
      </w:r>
      <w:r w:rsidR="00051971" w:rsidRPr="005F4810">
        <w:rPr>
          <w:rFonts w:ascii="Century Gothic" w:hAnsi="Century Gothic"/>
          <w:noProof/>
          <w:color w:val="3366FF"/>
          <w:sz w:val="28"/>
          <w:szCs w:val="28"/>
        </w:rPr>
        <w:t xml:space="preserve"> </w:t>
      </w:r>
    </w:p>
    <w:p w14:paraId="3AF6D814" w14:textId="77777777" w:rsidR="00BE74F8" w:rsidRPr="00E423E6" w:rsidRDefault="00051971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noProof/>
          <w:color w:val="3366FF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CBFDF1C" wp14:editId="47DF2B1C">
            <wp:simplePos x="0" y="0"/>
            <wp:positionH relativeFrom="column">
              <wp:posOffset>5372100</wp:posOffset>
            </wp:positionH>
            <wp:positionV relativeFrom="paragraph">
              <wp:posOffset>163195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muff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F8" w:rsidRPr="00E423E6">
        <w:rPr>
          <w:rFonts w:ascii="Century Gothic" w:hAnsi="Century Gothic"/>
          <w:color w:val="3366FF"/>
          <w:sz w:val="28"/>
          <w:szCs w:val="28"/>
        </w:rPr>
        <w:t>Highlighters</w:t>
      </w:r>
    </w:p>
    <w:p w14:paraId="2ACC5334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>Large Erasers</w:t>
      </w:r>
    </w:p>
    <w:p w14:paraId="7BA0C6DB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 xml:space="preserve">Magazine Holder </w:t>
      </w:r>
      <w:r w:rsidRPr="00E423E6">
        <w:rPr>
          <w:rFonts w:ascii="Century Gothic" w:hAnsi="Century Gothic"/>
          <w:color w:val="3366FF"/>
          <w:sz w:val="20"/>
          <w:szCs w:val="20"/>
        </w:rPr>
        <w:t>(To hold PACES in office)</w:t>
      </w:r>
    </w:p>
    <w:p w14:paraId="61F9BF03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>Noise cancelling earmuffs</w:t>
      </w:r>
    </w:p>
    <w:p w14:paraId="4521AEE1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 xml:space="preserve">Pencils (2 required at all times) </w:t>
      </w:r>
      <w:r w:rsidRPr="00E423E6">
        <w:rPr>
          <w:rFonts w:ascii="Century Gothic" w:hAnsi="Century Gothic"/>
          <w:color w:val="3366FF"/>
          <w:sz w:val="20"/>
          <w:szCs w:val="20"/>
        </w:rPr>
        <w:t>(Mechanical pencils may be used for 4</w:t>
      </w:r>
      <w:r w:rsidRPr="00E423E6">
        <w:rPr>
          <w:rFonts w:ascii="Century Gothic" w:hAnsi="Century Gothic"/>
          <w:color w:val="3366FF"/>
          <w:sz w:val="20"/>
          <w:szCs w:val="20"/>
          <w:vertAlign w:val="superscript"/>
        </w:rPr>
        <w:t>th</w:t>
      </w:r>
      <w:r w:rsidRPr="00E423E6">
        <w:rPr>
          <w:rFonts w:ascii="Century Gothic" w:hAnsi="Century Gothic"/>
          <w:color w:val="3366FF"/>
          <w:sz w:val="20"/>
          <w:szCs w:val="20"/>
        </w:rPr>
        <w:t xml:space="preserve"> grade and up)</w:t>
      </w:r>
    </w:p>
    <w:p w14:paraId="383ED0F2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>Personal Bible (King James Bible)</w:t>
      </w:r>
    </w:p>
    <w:p w14:paraId="5CE29A45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>Scissors</w:t>
      </w:r>
    </w:p>
    <w:p w14:paraId="7C453868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 xml:space="preserve">Standard 1 to 2” notebook and 5-tab dividers </w:t>
      </w:r>
      <w:r w:rsidRPr="00E423E6">
        <w:rPr>
          <w:rFonts w:ascii="Century Gothic" w:hAnsi="Century Gothic"/>
          <w:color w:val="3366FF"/>
          <w:sz w:val="20"/>
          <w:szCs w:val="20"/>
        </w:rPr>
        <w:t>(Dividers to be labeled: Math, English, Word Building, Science, and Social Studies)</w:t>
      </w:r>
    </w:p>
    <w:p w14:paraId="0691EAD7" w14:textId="77777777" w:rsidR="00BE74F8" w:rsidRPr="00E423E6" w:rsidRDefault="00BE74F8" w:rsidP="00BE74F8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28"/>
          <w:szCs w:val="28"/>
        </w:rPr>
      </w:pPr>
      <w:r w:rsidRPr="00E423E6">
        <w:rPr>
          <w:rFonts w:ascii="Century Gothic" w:hAnsi="Century Gothic"/>
          <w:color w:val="3366FF"/>
          <w:sz w:val="28"/>
          <w:szCs w:val="28"/>
        </w:rPr>
        <w:t xml:space="preserve">Supply box </w:t>
      </w:r>
      <w:r w:rsidRPr="00E423E6">
        <w:rPr>
          <w:rFonts w:ascii="Century Gothic" w:hAnsi="Century Gothic"/>
          <w:color w:val="3366FF"/>
          <w:sz w:val="20"/>
          <w:szCs w:val="20"/>
        </w:rPr>
        <w:t>(for pencils, erasers, crayons, etc.)</w:t>
      </w:r>
    </w:p>
    <w:p w14:paraId="26EAF3BA" w14:textId="77777777" w:rsidR="00BE74F8" w:rsidRPr="00BE74F8" w:rsidRDefault="00BE74F8">
      <w:pPr>
        <w:rPr>
          <w:rFonts w:ascii="Century Gothic" w:hAnsi="Century Gothic"/>
          <w:sz w:val="28"/>
          <w:szCs w:val="28"/>
        </w:rPr>
      </w:pPr>
    </w:p>
    <w:p w14:paraId="1E94F433" w14:textId="77777777" w:rsidR="00BE74F8" w:rsidRPr="00E423E6" w:rsidRDefault="00BE74F8" w:rsidP="00BE74F8">
      <w:pPr>
        <w:rPr>
          <w:rFonts w:ascii="Century Gothic" w:hAnsi="Century Gothic"/>
          <w:b/>
          <w:color w:val="008000"/>
          <w:sz w:val="28"/>
          <w:szCs w:val="28"/>
        </w:rPr>
      </w:pPr>
      <w:r w:rsidRPr="00E423E6">
        <w:rPr>
          <w:noProof/>
          <w:color w:val="008000"/>
        </w:rPr>
        <w:drawing>
          <wp:anchor distT="0" distB="0" distL="114300" distR="114300" simplePos="0" relativeHeight="251659264" behindDoc="0" locked="0" layoutInCell="1" allowOverlap="1" wp14:anchorId="5785A743" wp14:editId="3D6EAA3A">
            <wp:simplePos x="0" y="0"/>
            <wp:positionH relativeFrom="column">
              <wp:posOffset>5600700</wp:posOffset>
            </wp:positionH>
            <wp:positionV relativeFrom="paragraph">
              <wp:posOffset>113665</wp:posOffset>
            </wp:positionV>
            <wp:extent cx="1095375" cy="771525"/>
            <wp:effectExtent l="0" t="0" r="0" b="0"/>
            <wp:wrapNone/>
            <wp:docPr id="1" name="Picture 1" descr="http://images.clipartpanda.com/cornerstone-clipart-school-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rnerstone-clipart-school-suppl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3E6">
        <w:rPr>
          <w:rFonts w:ascii="Century Gothic" w:hAnsi="Century Gothic"/>
          <w:b/>
          <w:color w:val="008000"/>
          <w:sz w:val="28"/>
          <w:szCs w:val="28"/>
        </w:rPr>
        <w:t>Math Supplies</w:t>
      </w:r>
    </w:p>
    <w:p w14:paraId="536902E5" w14:textId="77777777" w:rsidR="00BE74F8" w:rsidRPr="00E423E6" w:rsidRDefault="00BE74F8" w:rsidP="00BE74F8">
      <w:pPr>
        <w:pStyle w:val="ListParagraph"/>
        <w:numPr>
          <w:ilvl w:val="0"/>
          <w:numId w:val="2"/>
        </w:numPr>
        <w:rPr>
          <w:rFonts w:ascii="Century Gothic" w:hAnsi="Century Gothic"/>
          <w:color w:val="008000"/>
          <w:sz w:val="28"/>
          <w:szCs w:val="28"/>
        </w:rPr>
      </w:pPr>
      <w:r w:rsidRPr="00E423E6">
        <w:rPr>
          <w:rFonts w:ascii="Century Gothic" w:hAnsi="Century Gothic"/>
          <w:color w:val="008000"/>
          <w:sz w:val="28"/>
          <w:szCs w:val="28"/>
        </w:rPr>
        <w:t xml:space="preserve">Calculator for 7th grade and up </w:t>
      </w:r>
      <w:r w:rsidRPr="00E423E6">
        <w:rPr>
          <w:rFonts w:ascii="Century Gothic" w:hAnsi="Century Gothic"/>
          <w:color w:val="008000"/>
          <w:sz w:val="20"/>
          <w:szCs w:val="20"/>
        </w:rPr>
        <w:t>(Texas Instrument TI-30X IIs or better)</w:t>
      </w:r>
    </w:p>
    <w:p w14:paraId="7EA0F822" w14:textId="77777777" w:rsidR="00BE74F8" w:rsidRPr="00E423E6" w:rsidRDefault="00BE74F8" w:rsidP="00BE74F8">
      <w:pPr>
        <w:pStyle w:val="ListParagraph"/>
        <w:numPr>
          <w:ilvl w:val="0"/>
          <w:numId w:val="2"/>
        </w:numPr>
        <w:rPr>
          <w:rFonts w:ascii="Century Gothic" w:hAnsi="Century Gothic"/>
          <w:color w:val="008000"/>
          <w:sz w:val="28"/>
          <w:szCs w:val="28"/>
        </w:rPr>
      </w:pPr>
      <w:r w:rsidRPr="00E423E6">
        <w:rPr>
          <w:rFonts w:ascii="Century Gothic" w:hAnsi="Century Gothic"/>
          <w:color w:val="008000"/>
          <w:sz w:val="28"/>
          <w:szCs w:val="28"/>
        </w:rPr>
        <w:t xml:space="preserve">Compass and Protractor </w:t>
      </w:r>
      <w:r w:rsidRPr="00E423E6">
        <w:rPr>
          <w:rFonts w:ascii="Century Gothic" w:hAnsi="Century Gothic"/>
          <w:color w:val="008000"/>
          <w:sz w:val="20"/>
          <w:szCs w:val="20"/>
        </w:rPr>
        <w:t>(7th grade and up)</w:t>
      </w:r>
      <w:r w:rsidRPr="00E423E6">
        <w:rPr>
          <w:noProof/>
          <w:color w:val="008000"/>
        </w:rPr>
        <w:t xml:space="preserve"> </w:t>
      </w:r>
    </w:p>
    <w:p w14:paraId="005C349B" w14:textId="77777777" w:rsidR="00BE74F8" w:rsidRPr="00E423E6" w:rsidRDefault="00BE74F8" w:rsidP="00BE74F8">
      <w:pPr>
        <w:pStyle w:val="ListParagraph"/>
        <w:numPr>
          <w:ilvl w:val="0"/>
          <w:numId w:val="2"/>
        </w:numPr>
        <w:rPr>
          <w:rFonts w:ascii="Century Gothic" w:hAnsi="Century Gothic"/>
          <w:color w:val="008000"/>
          <w:sz w:val="28"/>
          <w:szCs w:val="28"/>
        </w:rPr>
      </w:pPr>
      <w:r w:rsidRPr="00E423E6">
        <w:rPr>
          <w:rFonts w:ascii="Century Gothic" w:hAnsi="Century Gothic"/>
          <w:color w:val="008000"/>
          <w:sz w:val="28"/>
          <w:szCs w:val="28"/>
        </w:rPr>
        <w:t xml:space="preserve">Graph paper </w:t>
      </w:r>
      <w:r w:rsidRPr="00E423E6">
        <w:rPr>
          <w:rFonts w:ascii="Century Gothic" w:hAnsi="Century Gothic"/>
          <w:color w:val="008000"/>
          <w:sz w:val="20"/>
          <w:szCs w:val="20"/>
        </w:rPr>
        <w:t>(for Math – 4th grade and up)</w:t>
      </w:r>
    </w:p>
    <w:p w14:paraId="6C5AC259" w14:textId="77777777" w:rsidR="00BE74F8" w:rsidRPr="00BE74F8" w:rsidRDefault="00BE74F8">
      <w:pPr>
        <w:rPr>
          <w:rFonts w:ascii="Century Gothic" w:hAnsi="Century Gothic"/>
          <w:sz w:val="28"/>
          <w:szCs w:val="28"/>
        </w:rPr>
      </w:pPr>
    </w:p>
    <w:p w14:paraId="70DEB855" w14:textId="77777777" w:rsidR="00BE74F8" w:rsidRPr="00E423E6" w:rsidRDefault="00BE74F8">
      <w:pPr>
        <w:rPr>
          <w:rFonts w:ascii="Century Gothic" w:hAnsi="Century Gothic"/>
          <w:b/>
          <w:color w:val="FF6600"/>
          <w:sz w:val="28"/>
          <w:szCs w:val="28"/>
        </w:rPr>
      </w:pPr>
      <w:r w:rsidRPr="00E423E6">
        <w:rPr>
          <w:rFonts w:ascii="Century Gothic" w:hAnsi="Century Gothic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9855AB2" wp14:editId="6BF54085">
            <wp:simplePos x="0" y="0"/>
            <wp:positionH relativeFrom="column">
              <wp:posOffset>5715000</wp:posOffset>
            </wp:positionH>
            <wp:positionV relativeFrom="paragraph">
              <wp:posOffset>166370</wp:posOffset>
            </wp:positionV>
            <wp:extent cx="1104900" cy="1104900"/>
            <wp:effectExtent l="0" t="0" r="12700" b="12700"/>
            <wp:wrapNone/>
            <wp:docPr id="13" name="Picture 13" descr="http://pics2.ds-static.com/prodimg/154017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ics2.ds-static.com/prodimg/154017/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E6">
        <w:rPr>
          <w:noProof/>
          <w:color w:val="FF6600"/>
        </w:rPr>
        <w:drawing>
          <wp:anchor distT="0" distB="0" distL="114300" distR="114300" simplePos="0" relativeHeight="251661312" behindDoc="0" locked="0" layoutInCell="1" allowOverlap="1" wp14:anchorId="3AB910B3" wp14:editId="68C26988">
            <wp:simplePos x="0" y="0"/>
            <wp:positionH relativeFrom="column">
              <wp:posOffset>4229100</wp:posOffset>
            </wp:positionH>
            <wp:positionV relativeFrom="paragraph">
              <wp:posOffset>52070</wp:posOffset>
            </wp:positionV>
            <wp:extent cx="1047750" cy="1047750"/>
            <wp:effectExtent l="0" t="0" r="0" b="0"/>
            <wp:wrapNone/>
            <wp:docPr id="16" name="Picture 16" descr="http://s9.thisnext.com/media/largest_dimension/506E3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9.thisnext.com/media/largest_dimension/506E3B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3E6">
        <w:rPr>
          <w:rFonts w:ascii="Century Gothic" w:hAnsi="Century Gothic"/>
          <w:b/>
          <w:color w:val="FF6600"/>
          <w:sz w:val="28"/>
          <w:szCs w:val="28"/>
        </w:rPr>
        <w:t>School Supplies</w:t>
      </w:r>
    </w:p>
    <w:p w14:paraId="2B52819A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1 Ream (500 sheets) of printer/copier paper</w:t>
      </w:r>
    </w:p>
    <w:p w14:paraId="1742BA01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1 pack of paper plates (microwave friendly)</w:t>
      </w:r>
      <w:r w:rsidRPr="00E423E6">
        <w:rPr>
          <w:noProof/>
          <w:color w:val="FF6600"/>
        </w:rPr>
        <w:t xml:space="preserve"> </w:t>
      </w:r>
    </w:p>
    <w:p w14:paraId="75E66FA8" w14:textId="77777777" w:rsidR="00BE74F8" w:rsidRPr="00E423E6" w:rsidRDefault="00051971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noProof/>
          <w:color w:val="FF66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55783B1" wp14:editId="0963C564">
            <wp:simplePos x="0" y="0"/>
            <wp:positionH relativeFrom="column">
              <wp:posOffset>5029200</wp:posOffset>
            </wp:positionH>
            <wp:positionV relativeFrom="paragraph">
              <wp:posOffset>198120</wp:posOffset>
            </wp:positionV>
            <wp:extent cx="923925" cy="923925"/>
            <wp:effectExtent l="0" t="0" r="0" b="0"/>
            <wp:wrapNone/>
            <wp:docPr id="2" name="Picture 10" descr="http://www.polyvore.com/cgi/img-thing?.out=jpg&amp;size=l&amp;tid=564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lyvore.com/cgi/img-thing?.out=jpg&amp;size=l&amp;tid=56407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F8" w:rsidRPr="00E423E6">
        <w:rPr>
          <w:rFonts w:ascii="Century Gothic" w:hAnsi="Century Gothic"/>
          <w:color w:val="FF6600"/>
          <w:sz w:val="28"/>
          <w:szCs w:val="28"/>
        </w:rPr>
        <w:t>1 bottle of dawn dish soap</w:t>
      </w:r>
    </w:p>
    <w:p w14:paraId="2456822F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2 bottles of hand sanitizer (</w:t>
      </w:r>
      <w:proofErr w:type="spellStart"/>
      <w:r w:rsidRPr="00E423E6">
        <w:rPr>
          <w:rFonts w:ascii="Century Gothic" w:hAnsi="Century Gothic"/>
          <w:color w:val="FF6600"/>
          <w:sz w:val="28"/>
          <w:szCs w:val="28"/>
        </w:rPr>
        <w:t>germX</w:t>
      </w:r>
      <w:proofErr w:type="spellEnd"/>
      <w:r w:rsidRPr="00E423E6">
        <w:rPr>
          <w:rFonts w:ascii="Century Gothic" w:hAnsi="Century Gothic"/>
          <w:color w:val="FF6600"/>
          <w:sz w:val="28"/>
          <w:szCs w:val="28"/>
        </w:rPr>
        <w:t xml:space="preserve"> is the best)</w:t>
      </w:r>
    </w:p>
    <w:p w14:paraId="25CD0C2F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2 packs of napkins</w:t>
      </w:r>
    </w:p>
    <w:p w14:paraId="46592903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2 bottles of hand soap</w:t>
      </w:r>
    </w:p>
    <w:p w14:paraId="65872BEF" w14:textId="77777777" w:rsidR="00BE74F8" w:rsidRPr="00E423E6" w:rsidRDefault="00BE74F8" w:rsidP="00BE74F8">
      <w:pPr>
        <w:pStyle w:val="ListParagraph"/>
        <w:numPr>
          <w:ilvl w:val="0"/>
          <w:numId w:val="3"/>
        </w:numPr>
        <w:rPr>
          <w:rFonts w:ascii="Century Gothic" w:hAnsi="Century Gothic"/>
          <w:color w:val="FF6600"/>
          <w:sz w:val="28"/>
          <w:szCs w:val="28"/>
        </w:rPr>
      </w:pPr>
      <w:r w:rsidRPr="00E423E6">
        <w:rPr>
          <w:rFonts w:ascii="Century Gothic" w:hAnsi="Century Gothic"/>
          <w:color w:val="FF6600"/>
          <w:sz w:val="28"/>
          <w:szCs w:val="28"/>
        </w:rPr>
        <w:t>3 boxes of Kleenex</w:t>
      </w:r>
    </w:p>
    <w:p w14:paraId="0DAD537B" w14:textId="77777777" w:rsidR="00BE74F8" w:rsidRPr="00E423E6" w:rsidRDefault="00BE74F8">
      <w:pPr>
        <w:rPr>
          <w:rFonts w:ascii="Century Gothic" w:hAnsi="Century Gothic"/>
          <w:color w:val="FF6600"/>
          <w:sz w:val="28"/>
          <w:szCs w:val="28"/>
        </w:rPr>
      </w:pPr>
    </w:p>
    <w:p w14:paraId="4D685F7D" w14:textId="77777777" w:rsidR="00E423E6" w:rsidRDefault="00E423E6" w:rsidP="00BE74F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you would prefer, you are welcome </w:t>
      </w:r>
      <w:r w:rsidR="00BE74F8" w:rsidRPr="00BE74F8">
        <w:rPr>
          <w:rFonts w:ascii="Century Gothic" w:hAnsi="Century Gothic"/>
          <w:sz w:val="28"/>
          <w:szCs w:val="28"/>
        </w:rPr>
        <w:t xml:space="preserve">to purchase any of these items on Amazon and have them </w:t>
      </w:r>
      <w:r>
        <w:rPr>
          <w:rFonts w:ascii="Century Gothic" w:hAnsi="Century Gothic"/>
          <w:sz w:val="28"/>
          <w:szCs w:val="28"/>
        </w:rPr>
        <w:t>shipped directly to the school.</w:t>
      </w:r>
    </w:p>
    <w:p w14:paraId="38241507" w14:textId="77777777" w:rsidR="00BE74F8" w:rsidRPr="00BE74F8" w:rsidRDefault="00E423E6" w:rsidP="00BE74F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Amazon W</w:t>
      </w:r>
      <w:r w:rsidR="00BE74F8" w:rsidRPr="00BE74F8">
        <w:rPr>
          <w:rFonts w:ascii="Century Gothic" w:hAnsi="Century Gothic"/>
          <w:sz w:val="28"/>
          <w:szCs w:val="28"/>
        </w:rPr>
        <w:t>ish List name</w:t>
      </w:r>
      <w:r>
        <w:rPr>
          <w:rFonts w:ascii="Century Gothic" w:hAnsi="Century Gothic"/>
          <w:sz w:val="28"/>
          <w:szCs w:val="28"/>
        </w:rPr>
        <w:t xml:space="preserve">: </w:t>
      </w:r>
      <w:r w:rsidR="00BE74F8" w:rsidRPr="00BE74F8">
        <w:rPr>
          <w:rFonts w:ascii="Century Gothic" w:hAnsi="Century Gothic"/>
          <w:sz w:val="28"/>
          <w:szCs w:val="28"/>
        </w:rPr>
        <w:t>An</w:t>
      </w:r>
      <w:r>
        <w:rPr>
          <w:rFonts w:ascii="Century Gothic" w:hAnsi="Century Gothic"/>
          <w:sz w:val="28"/>
          <w:szCs w:val="28"/>
        </w:rPr>
        <w:t>swer Center Christian Academy</w:t>
      </w:r>
    </w:p>
    <w:sectPr w:rsidR="00BE74F8" w:rsidRPr="00BE74F8" w:rsidSect="00BE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Xiomara">
    <w:panose1 w:val="03080502040207040304"/>
    <w:charset w:val="00"/>
    <w:family w:val="auto"/>
    <w:pitch w:val="variable"/>
    <w:sig w:usb0="E00002AF" w:usb1="500740F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5AB"/>
    <w:multiLevelType w:val="hybridMultilevel"/>
    <w:tmpl w:val="2DA219C8"/>
    <w:lvl w:ilvl="0" w:tplc="E21E2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16312"/>
    <w:multiLevelType w:val="hybridMultilevel"/>
    <w:tmpl w:val="DF985780"/>
    <w:lvl w:ilvl="0" w:tplc="E21E2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35FB"/>
    <w:multiLevelType w:val="hybridMultilevel"/>
    <w:tmpl w:val="39B64BFC"/>
    <w:lvl w:ilvl="0" w:tplc="E21E2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8"/>
    <w:rsid w:val="00051971"/>
    <w:rsid w:val="00136B35"/>
    <w:rsid w:val="005F4810"/>
    <w:rsid w:val="00BE74F8"/>
    <w:rsid w:val="00E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08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Alsobrook</dc:creator>
  <cp:keywords/>
  <dc:description/>
  <cp:lastModifiedBy>Brandy Alsobrook</cp:lastModifiedBy>
  <cp:revision>2</cp:revision>
  <dcterms:created xsi:type="dcterms:W3CDTF">2019-05-16T17:14:00Z</dcterms:created>
  <dcterms:modified xsi:type="dcterms:W3CDTF">2019-06-10T18:12:00Z</dcterms:modified>
</cp:coreProperties>
</file>